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591570" w14:textId="316F12F3" w:rsidR="00B906F1" w:rsidRDefault="00B906F1" w:rsidP="00CB412A">
      <w:pPr>
        <w:jc w:val="center"/>
        <w:rPr>
          <w:b/>
          <w:bCs/>
          <w:sz w:val="24"/>
        </w:rPr>
      </w:pPr>
    </w:p>
    <w:p w14:paraId="18591571" w14:textId="6EA65E91" w:rsidR="00B906F1" w:rsidRDefault="00B906F1" w:rsidP="00CB412A">
      <w:pPr>
        <w:jc w:val="center"/>
        <w:rPr>
          <w:b/>
          <w:bCs/>
          <w:sz w:val="24"/>
        </w:rPr>
      </w:pPr>
    </w:p>
    <w:p w14:paraId="18591572" w14:textId="7F2C2F6C" w:rsidR="00B906F1" w:rsidRDefault="00B906F1" w:rsidP="00CB412A">
      <w:pPr>
        <w:jc w:val="center"/>
        <w:rPr>
          <w:b/>
          <w:bCs/>
          <w:sz w:val="24"/>
        </w:rPr>
      </w:pPr>
    </w:p>
    <w:p w14:paraId="18591573" w14:textId="0D36BB76" w:rsidR="00B906F1" w:rsidRDefault="008E6249" w:rsidP="00CB412A">
      <w:pPr>
        <w:jc w:val="center"/>
        <w:rPr>
          <w:b/>
          <w:bCs/>
          <w:sz w:val="24"/>
        </w:rPr>
      </w:pPr>
      <w:r>
        <w:rPr>
          <w:b/>
          <w:bCs/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 wp14:anchorId="185915DB" wp14:editId="07C266C7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1204428" cy="1162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428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591574" w14:textId="77777777" w:rsidR="00B906F1" w:rsidRDefault="00B906F1" w:rsidP="00CB412A">
      <w:pPr>
        <w:jc w:val="center"/>
        <w:rPr>
          <w:b/>
          <w:bCs/>
          <w:sz w:val="24"/>
        </w:rPr>
      </w:pPr>
    </w:p>
    <w:p w14:paraId="18591575" w14:textId="77777777" w:rsidR="00B906F1" w:rsidRDefault="00B906F1" w:rsidP="00CB412A">
      <w:pPr>
        <w:jc w:val="center"/>
        <w:rPr>
          <w:b/>
          <w:bCs/>
          <w:sz w:val="24"/>
        </w:rPr>
      </w:pPr>
    </w:p>
    <w:p w14:paraId="18591576" w14:textId="77777777" w:rsidR="00B906F1" w:rsidRDefault="00B906F1" w:rsidP="00CB412A">
      <w:pPr>
        <w:jc w:val="center"/>
        <w:rPr>
          <w:b/>
          <w:bCs/>
          <w:sz w:val="24"/>
        </w:rPr>
      </w:pPr>
    </w:p>
    <w:p w14:paraId="70CB04D2" w14:textId="77777777" w:rsidR="008E6249" w:rsidRDefault="008E6249" w:rsidP="008E6249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00073FD2" w14:textId="77777777" w:rsidR="008E6249" w:rsidRDefault="008E6249" w:rsidP="008E6249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7EC6AFB2" w14:textId="77777777" w:rsidR="008E6249" w:rsidRDefault="008E6249" w:rsidP="008E6249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0F42AAA0" w14:textId="47ED89A7" w:rsidR="008E6249" w:rsidRPr="008E6249" w:rsidRDefault="008E6249" w:rsidP="008E6249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8E6249">
        <w:rPr>
          <w:rFonts w:asciiTheme="minorHAnsi" w:hAnsiTheme="minorHAnsi" w:cstheme="minorHAnsi"/>
          <w:b/>
          <w:bCs/>
          <w:sz w:val="36"/>
          <w:szCs w:val="36"/>
        </w:rPr>
        <w:t>Association of Business Recovery Professionals</w:t>
      </w:r>
    </w:p>
    <w:p w14:paraId="1859157B" w14:textId="31CD1EE3" w:rsidR="00CB412A" w:rsidRPr="008E6249" w:rsidRDefault="00604012" w:rsidP="008E6249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>R3 Yorkshire</w:t>
      </w:r>
    </w:p>
    <w:p w14:paraId="1859157C" w14:textId="68544620" w:rsidR="00CB412A" w:rsidRDefault="00CB412A" w:rsidP="00CB412A">
      <w:pPr>
        <w:jc w:val="center"/>
        <w:rPr>
          <w:rFonts w:asciiTheme="minorHAnsi" w:hAnsiTheme="minorHAnsi" w:cstheme="minorBidi"/>
          <w:b/>
          <w:bCs/>
        </w:rPr>
      </w:pPr>
    </w:p>
    <w:p w14:paraId="2363BB3A" w14:textId="77777777" w:rsidR="008E6249" w:rsidRPr="008E6249" w:rsidRDefault="008E6249" w:rsidP="00CB412A">
      <w:pPr>
        <w:jc w:val="center"/>
        <w:rPr>
          <w:rFonts w:asciiTheme="minorHAnsi" w:hAnsiTheme="minorHAnsi" w:cstheme="minorHAnsi"/>
          <w:b/>
          <w:bCs/>
        </w:rPr>
      </w:pPr>
    </w:p>
    <w:p w14:paraId="1859157D" w14:textId="68FAF117" w:rsidR="00CB412A" w:rsidRPr="008E6249" w:rsidRDefault="12EBFAA5" w:rsidP="12EBFAA5">
      <w:pPr>
        <w:rPr>
          <w:rFonts w:asciiTheme="minorHAnsi" w:hAnsiTheme="minorHAnsi" w:cstheme="minorBidi"/>
        </w:rPr>
      </w:pPr>
      <w:r w:rsidRPr="12EBFAA5">
        <w:rPr>
          <w:rFonts w:asciiTheme="minorHAnsi" w:hAnsiTheme="minorHAnsi" w:cstheme="minorBidi"/>
        </w:rPr>
        <w:t>Notice</w:t>
      </w:r>
      <w:r w:rsidRPr="12EBFAA5">
        <w:rPr>
          <w:rFonts w:asciiTheme="minorHAnsi" w:hAnsiTheme="minorHAnsi" w:cstheme="minorBidi"/>
          <w:b/>
          <w:bCs/>
        </w:rPr>
        <w:t xml:space="preserve"> </w:t>
      </w:r>
      <w:r w:rsidRPr="12EBFAA5">
        <w:rPr>
          <w:rFonts w:asciiTheme="minorHAnsi" w:hAnsiTheme="minorHAnsi" w:cstheme="minorBidi"/>
        </w:rPr>
        <w:t xml:space="preserve">is hereby given that the </w:t>
      </w:r>
      <w:r w:rsidRPr="001660FF">
        <w:rPr>
          <w:rFonts w:asciiTheme="minorHAnsi" w:hAnsiTheme="minorHAnsi" w:cstheme="minorBidi"/>
        </w:rPr>
        <w:t>Annual General Meeting of The</w:t>
      </w:r>
      <w:r w:rsidRPr="12EBFAA5">
        <w:rPr>
          <w:rFonts w:asciiTheme="minorHAnsi" w:hAnsiTheme="minorHAnsi" w:cstheme="minorBidi"/>
        </w:rPr>
        <w:t xml:space="preserve"> Association of Business Recovery Professionals </w:t>
      </w:r>
      <w:r w:rsidR="00604012">
        <w:rPr>
          <w:rFonts w:asciiTheme="minorHAnsi" w:hAnsiTheme="minorHAnsi" w:cstheme="minorBidi"/>
          <w:b/>
          <w:bCs/>
        </w:rPr>
        <w:t xml:space="preserve">Yorkshire </w:t>
      </w:r>
      <w:r w:rsidRPr="12EBFAA5">
        <w:rPr>
          <w:rFonts w:asciiTheme="minorHAnsi" w:hAnsiTheme="minorHAnsi" w:cstheme="minorBidi"/>
        </w:rPr>
        <w:t xml:space="preserve">Region will be held at </w:t>
      </w:r>
      <w:r w:rsidR="00604012">
        <w:rPr>
          <w:rFonts w:asciiTheme="minorHAnsi" w:hAnsiTheme="minorHAnsi"/>
          <w:b/>
          <w:bCs/>
        </w:rPr>
        <w:t xml:space="preserve">King’s Chambers </w:t>
      </w:r>
      <w:r w:rsidRPr="12EBFAA5">
        <w:rPr>
          <w:rFonts w:asciiTheme="minorHAnsi" w:hAnsiTheme="minorHAnsi" w:cstheme="minorBidi"/>
        </w:rPr>
        <w:t xml:space="preserve">on </w:t>
      </w:r>
      <w:r w:rsidR="00604012">
        <w:rPr>
          <w:rFonts w:asciiTheme="minorHAnsi" w:hAnsiTheme="minorHAnsi" w:cstheme="minorBidi"/>
          <w:b/>
          <w:bCs/>
        </w:rPr>
        <w:t>14 May 2024</w:t>
      </w:r>
      <w:r w:rsidR="001660FF">
        <w:rPr>
          <w:rFonts w:asciiTheme="minorHAnsi" w:hAnsiTheme="minorHAnsi" w:cstheme="minorBidi"/>
          <w:b/>
          <w:bCs/>
        </w:rPr>
        <w:t xml:space="preserve"> </w:t>
      </w:r>
      <w:r w:rsidRPr="12EBFAA5">
        <w:rPr>
          <w:rFonts w:asciiTheme="minorHAnsi" w:hAnsiTheme="minorHAnsi" w:cstheme="minorBidi"/>
        </w:rPr>
        <w:t xml:space="preserve">at </w:t>
      </w:r>
      <w:r w:rsidR="00604012">
        <w:rPr>
          <w:rFonts w:asciiTheme="minorHAnsi" w:hAnsiTheme="minorHAnsi" w:cstheme="minorBidi"/>
          <w:b/>
          <w:bCs/>
        </w:rPr>
        <w:t xml:space="preserve">8:30 </w:t>
      </w:r>
      <w:r w:rsidRPr="12EBFAA5">
        <w:rPr>
          <w:rFonts w:asciiTheme="minorHAnsi" w:hAnsiTheme="minorHAnsi" w:cstheme="minorBidi"/>
        </w:rPr>
        <w:t>for the purpose of considering and, if thought fit, passing the following resolution:</w:t>
      </w:r>
    </w:p>
    <w:p w14:paraId="1859157E" w14:textId="77777777" w:rsidR="00F35CD0" w:rsidRPr="008E6249" w:rsidRDefault="00F35CD0" w:rsidP="00CB412A">
      <w:pPr>
        <w:rPr>
          <w:rFonts w:asciiTheme="minorHAnsi" w:hAnsiTheme="minorHAnsi" w:cstheme="minorHAnsi"/>
        </w:rPr>
      </w:pPr>
    </w:p>
    <w:p w14:paraId="1859157F" w14:textId="77777777" w:rsidR="00232264" w:rsidRPr="008E6249" w:rsidRDefault="00F35CD0" w:rsidP="00CB412A">
      <w:pPr>
        <w:rPr>
          <w:rFonts w:asciiTheme="minorHAnsi" w:hAnsiTheme="minorHAnsi" w:cstheme="minorHAnsi"/>
          <w:bCs/>
        </w:rPr>
      </w:pPr>
      <w:r w:rsidRPr="008E6249">
        <w:rPr>
          <w:rFonts w:asciiTheme="minorHAnsi" w:hAnsiTheme="minorHAnsi" w:cstheme="minorHAnsi"/>
          <w:bCs/>
        </w:rPr>
        <w:t>That the Ordinary Members (as detailed below) of the Regional Committee be approved:</w:t>
      </w:r>
    </w:p>
    <w:p w14:paraId="18591580" w14:textId="44126275" w:rsidR="00D011DC" w:rsidRDefault="00D011DC" w:rsidP="00D011DC">
      <w:pPr>
        <w:rPr>
          <w:rFonts w:asciiTheme="minorHAnsi" w:hAnsiTheme="minorHAnsi" w:cstheme="minorHAnsi"/>
          <w:sz w:val="20"/>
          <w:szCs w:val="20"/>
          <w:lang w:eastAsia="en-GB"/>
        </w:rPr>
      </w:pPr>
    </w:p>
    <w:p w14:paraId="1057F9CC" w14:textId="77777777" w:rsidR="008E6249" w:rsidRPr="008E6249" w:rsidRDefault="008E6249" w:rsidP="00D011DC">
      <w:pPr>
        <w:rPr>
          <w:rFonts w:asciiTheme="minorHAnsi" w:hAnsiTheme="minorHAnsi" w:cstheme="minorHAnsi"/>
          <w:sz w:val="20"/>
          <w:szCs w:val="20"/>
          <w:lang w:eastAsia="en-GB"/>
        </w:rPr>
      </w:pPr>
    </w:p>
    <w:tbl>
      <w:tblPr>
        <w:tblStyle w:val="TableGridLight"/>
        <w:tblW w:w="8662" w:type="dxa"/>
        <w:tblLook w:val="04A0" w:firstRow="1" w:lastRow="0" w:firstColumn="1" w:lastColumn="0" w:noHBand="0" w:noVBand="1"/>
      </w:tblPr>
      <w:tblGrid>
        <w:gridCol w:w="2440"/>
        <w:gridCol w:w="2900"/>
        <w:gridCol w:w="3322"/>
      </w:tblGrid>
      <w:tr w:rsidR="007A62A9" w:rsidRPr="008E6249" w14:paraId="18591584" w14:textId="77777777" w:rsidTr="12EBFAA5">
        <w:trPr>
          <w:trHeight w:val="300"/>
        </w:trPr>
        <w:tc>
          <w:tcPr>
            <w:tcW w:w="2440" w:type="dxa"/>
            <w:noWrap/>
            <w:hideMark/>
          </w:tcPr>
          <w:p w14:paraId="18591581" w14:textId="198052DF" w:rsidR="007A62A9" w:rsidRPr="008E6249" w:rsidRDefault="008E6249" w:rsidP="007A62A9">
            <w:pPr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GB"/>
              </w:rPr>
            </w:pPr>
            <w:r w:rsidRPr="008E6249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n-GB"/>
              </w:rPr>
              <w:t>Name</w:t>
            </w:r>
          </w:p>
        </w:tc>
        <w:tc>
          <w:tcPr>
            <w:tcW w:w="2900" w:type="dxa"/>
            <w:noWrap/>
            <w:hideMark/>
          </w:tcPr>
          <w:p w14:paraId="18591582" w14:textId="77777777" w:rsidR="007A62A9" w:rsidRPr="008E6249" w:rsidRDefault="007A62A9" w:rsidP="007A62A9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n-GB"/>
              </w:rPr>
            </w:pPr>
            <w:r w:rsidRPr="008E6249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n-GB"/>
              </w:rPr>
              <w:t>Firm</w:t>
            </w:r>
          </w:p>
        </w:tc>
        <w:tc>
          <w:tcPr>
            <w:tcW w:w="3322" w:type="dxa"/>
            <w:noWrap/>
            <w:hideMark/>
          </w:tcPr>
          <w:p w14:paraId="18591583" w14:textId="77777777" w:rsidR="007A62A9" w:rsidRPr="008E6249" w:rsidRDefault="007A62A9" w:rsidP="007A62A9">
            <w:pPr>
              <w:jc w:val="left"/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n-GB"/>
              </w:rPr>
            </w:pPr>
            <w:r w:rsidRPr="008E6249"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n-GB"/>
              </w:rPr>
              <w:t>Position</w:t>
            </w:r>
          </w:p>
        </w:tc>
      </w:tr>
      <w:tr w:rsidR="00D77347" w:rsidRPr="008E6249" w14:paraId="18591588" w14:textId="77777777" w:rsidTr="12EBFAA5">
        <w:trPr>
          <w:trHeight w:val="300"/>
        </w:trPr>
        <w:tc>
          <w:tcPr>
            <w:tcW w:w="2440" w:type="dxa"/>
            <w:noWrap/>
          </w:tcPr>
          <w:p w14:paraId="18591585" w14:textId="55A948CA" w:rsidR="00D77347" w:rsidRPr="008E6249" w:rsidRDefault="00D77347" w:rsidP="12EBFAA5">
            <w:pPr>
              <w:rPr>
                <w:rFonts w:asciiTheme="minorHAnsi" w:hAnsiTheme="minorHAnsi" w:cstheme="minorBidi"/>
                <w:color w:val="000000"/>
                <w:lang w:eastAsia="en-GB"/>
              </w:rPr>
            </w:pPr>
          </w:p>
        </w:tc>
        <w:tc>
          <w:tcPr>
            <w:tcW w:w="2900" w:type="dxa"/>
            <w:noWrap/>
          </w:tcPr>
          <w:p w14:paraId="18591586" w14:textId="5948B735" w:rsidR="00D77347" w:rsidRPr="008E6249" w:rsidRDefault="00D77347" w:rsidP="12EBFAA5">
            <w:pPr>
              <w:jc w:val="left"/>
              <w:rPr>
                <w:rFonts w:asciiTheme="minorHAnsi" w:hAnsiTheme="minorHAnsi" w:cstheme="minorBidi"/>
                <w:color w:val="000000"/>
                <w:lang w:eastAsia="en-GB"/>
              </w:rPr>
            </w:pPr>
          </w:p>
        </w:tc>
        <w:tc>
          <w:tcPr>
            <w:tcW w:w="3322" w:type="dxa"/>
            <w:noWrap/>
          </w:tcPr>
          <w:p w14:paraId="18591587" w14:textId="3EC8564B" w:rsidR="00D77347" w:rsidRPr="008E6249" w:rsidRDefault="00C44BFA" w:rsidP="00C44BFA">
            <w:pPr>
              <w:jc w:val="left"/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</w:pPr>
            <w:r w:rsidRPr="008E6249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Chair</w:t>
            </w:r>
          </w:p>
        </w:tc>
      </w:tr>
      <w:tr w:rsidR="000A4D7E" w:rsidRPr="008E6249" w14:paraId="18591590" w14:textId="77777777" w:rsidTr="12EBFAA5">
        <w:trPr>
          <w:trHeight w:val="300"/>
        </w:trPr>
        <w:tc>
          <w:tcPr>
            <w:tcW w:w="2440" w:type="dxa"/>
            <w:noWrap/>
          </w:tcPr>
          <w:p w14:paraId="1859158D" w14:textId="7C4581AA" w:rsidR="000A4D7E" w:rsidRPr="008E6249" w:rsidRDefault="00E21FF7" w:rsidP="12EBFAA5">
            <w:pPr>
              <w:rPr>
                <w:rFonts w:asciiTheme="minorHAnsi" w:hAnsiTheme="minorHAnsi" w:cstheme="minorBidi"/>
                <w:color w:val="000000"/>
                <w:lang w:eastAsia="en-GB"/>
              </w:rPr>
            </w:pPr>
            <w:r>
              <w:rPr>
                <w:rFonts w:asciiTheme="minorHAnsi" w:hAnsiTheme="minorHAnsi" w:cstheme="minorBidi"/>
                <w:color w:val="000000"/>
                <w:lang w:eastAsia="en-GB"/>
              </w:rPr>
              <w:t>Jodie Wildridge</w:t>
            </w:r>
          </w:p>
        </w:tc>
        <w:tc>
          <w:tcPr>
            <w:tcW w:w="2900" w:type="dxa"/>
            <w:noWrap/>
          </w:tcPr>
          <w:p w14:paraId="1859158E" w14:textId="50AB1229" w:rsidR="000A4D7E" w:rsidRPr="008E6249" w:rsidRDefault="00E21FF7" w:rsidP="12EBFAA5">
            <w:pPr>
              <w:rPr>
                <w:rFonts w:asciiTheme="minorHAnsi" w:hAnsiTheme="minorHAnsi" w:cstheme="minorBidi"/>
                <w:color w:val="000000"/>
                <w:lang w:eastAsia="en-GB"/>
              </w:rPr>
            </w:pPr>
            <w:r>
              <w:rPr>
                <w:rFonts w:asciiTheme="minorHAnsi" w:hAnsiTheme="minorHAnsi" w:cstheme="minorBidi"/>
                <w:color w:val="000000"/>
                <w:lang w:eastAsia="en-GB"/>
              </w:rPr>
              <w:t>Exchange Chambers</w:t>
            </w:r>
          </w:p>
        </w:tc>
        <w:tc>
          <w:tcPr>
            <w:tcW w:w="3322" w:type="dxa"/>
            <w:noWrap/>
          </w:tcPr>
          <w:p w14:paraId="1859158F" w14:textId="06FC551A" w:rsidR="000A4D7E" w:rsidRPr="008E6249" w:rsidRDefault="00C44BFA" w:rsidP="00724BDC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  <w:lang w:eastAsia="en-GB"/>
              </w:rPr>
            </w:pPr>
            <w:r w:rsidRPr="008E6249">
              <w:rPr>
                <w:rFonts w:asciiTheme="minorHAnsi" w:hAnsiTheme="minorHAnsi" w:cstheme="minorHAnsi"/>
                <w:color w:val="000000"/>
                <w:szCs w:val="22"/>
                <w:lang w:eastAsia="en-GB"/>
              </w:rPr>
              <w:t>Vice-chair</w:t>
            </w:r>
          </w:p>
        </w:tc>
      </w:tr>
      <w:tr w:rsidR="000A4D7E" w:rsidRPr="008E6249" w14:paraId="18591598" w14:textId="77777777" w:rsidTr="12EBFAA5">
        <w:trPr>
          <w:trHeight w:val="300"/>
        </w:trPr>
        <w:tc>
          <w:tcPr>
            <w:tcW w:w="2440" w:type="dxa"/>
            <w:noWrap/>
          </w:tcPr>
          <w:p w14:paraId="18591595" w14:textId="3B181AB3" w:rsidR="000A4D7E" w:rsidRPr="00E21FF7" w:rsidRDefault="00E21FF7" w:rsidP="12EBFAA5">
            <w:pPr>
              <w:rPr>
                <w:rFonts w:asciiTheme="minorHAnsi" w:hAnsiTheme="minorHAnsi" w:cstheme="minorBidi"/>
                <w:i/>
                <w:iCs/>
                <w:color w:val="000000"/>
                <w:lang w:eastAsia="en-GB"/>
              </w:rPr>
            </w:pPr>
            <w:r w:rsidRPr="00E21FF7">
              <w:rPr>
                <w:rFonts w:asciiTheme="minorHAnsi" w:hAnsiTheme="minorHAnsi" w:cstheme="minorBidi"/>
                <w:i/>
                <w:iCs/>
                <w:color w:val="000000"/>
                <w:lang w:eastAsia="en-GB"/>
              </w:rPr>
              <w:t>Vacant</w:t>
            </w:r>
          </w:p>
        </w:tc>
        <w:tc>
          <w:tcPr>
            <w:tcW w:w="2900" w:type="dxa"/>
            <w:noWrap/>
          </w:tcPr>
          <w:p w14:paraId="18591596" w14:textId="23632B0F" w:rsidR="000A4D7E" w:rsidRPr="008E6249" w:rsidRDefault="000A4D7E" w:rsidP="12EBFAA5">
            <w:pPr>
              <w:rPr>
                <w:rFonts w:asciiTheme="minorHAnsi" w:hAnsiTheme="minorHAnsi" w:cstheme="minorBidi"/>
                <w:color w:val="000000"/>
                <w:lang w:eastAsia="en-GB"/>
              </w:rPr>
            </w:pPr>
          </w:p>
        </w:tc>
        <w:tc>
          <w:tcPr>
            <w:tcW w:w="3322" w:type="dxa"/>
            <w:noWrap/>
            <w:hideMark/>
          </w:tcPr>
          <w:p w14:paraId="18591597" w14:textId="494D3306" w:rsidR="000A4D7E" w:rsidRPr="008E6249" w:rsidRDefault="12EBFAA5" w:rsidP="12EBFAA5">
            <w:pPr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12EBFAA5">
              <w:rPr>
                <w:rFonts w:asciiTheme="minorHAnsi" w:hAnsiTheme="minorHAnsi" w:cstheme="minorBidi"/>
                <w:color w:val="000000" w:themeColor="text1"/>
                <w:lang w:eastAsia="en-GB"/>
              </w:rPr>
              <w:t>Regional OR Liaison</w:t>
            </w:r>
          </w:p>
        </w:tc>
      </w:tr>
      <w:tr w:rsidR="000A4D7E" w:rsidRPr="008E6249" w14:paraId="1859159C" w14:textId="77777777" w:rsidTr="12EBFAA5">
        <w:trPr>
          <w:trHeight w:val="300"/>
        </w:trPr>
        <w:tc>
          <w:tcPr>
            <w:tcW w:w="2440" w:type="dxa"/>
            <w:noWrap/>
          </w:tcPr>
          <w:p w14:paraId="18591599" w14:textId="223B5E46" w:rsidR="000A4D7E" w:rsidRPr="00E21FF7" w:rsidRDefault="00E21FF7" w:rsidP="12EBFAA5">
            <w:pPr>
              <w:rPr>
                <w:rFonts w:asciiTheme="minorHAnsi" w:hAnsiTheme="minorHAnsi" w:cstheme="minorBidi"/>
                <w:i/>
                <w:iCs/>
                <w:color w:val="000000"/>
                <w:lang w:eastAsia="en-GB"/>
              </w:rPr>
            </w:pPr>
            <w:r>
              <w:rPr>
                <w:rFonts w:asciiTheme="minorHAnsi" w:hAnsiTheme="minorHAnsi" w:cstheme="minorBidi"/>
                <w:i/>
                <w:iCs/>
                <w:color w:val="000000"/>
                <w:lang w:eastAsia="en-GB"/>
              </w:rPr>
              <w:t>Vacant</w:t>
            </w:r>
          </w:p>
        </w:tc>
        <w:tc>
          <w:tcPr>
            <w:tcW w:w="2900" w:type="dxa"/>
            <w:noWrap/>
          </w:tcPr>
          <w:p w14:paraId="1859159A" w14:textId="653CE1DA" w:rsidR="000A4D7E" w:rsidRPr="008E6249" w:rsidRDefault="000A4D7E" w:rsidP="12EBFAA5">
            <w:pPr>
              <w:rPr>
                <w:rFonts w:asciiTheme="minorHAnsi" w:hAnsiTheme="minorHAnsi" w:cstheme="minorBidi"/>
                <w:color w:val="000000"/>
                <w:lang w:eastAsia="en-GB"/>
              </w:rPr>
            </w:pPr>
          </w:p>
        </w:tc>
        <w:tc>
          <w:tcPr>
            <w:tcW w:w="3322" w:type="dxa"/>
            <w:noWrap/>
            <w:hideMark/>
          </w:tcPr>
          <w:p w14:paraId="1859159B" w14:textId="1E95903E" w:rsidR="000A4D7E" w:rsidRPr="008E6249" w:rsidRDefault="12EBFAA5" w:rsidP="12EBFAA5">
            <w:pPr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12EBFAA5">
              <w:rPr>
                <w:rFonts w:asciiTheme="minorHAnsi" w:hAnsiTheme="minorHAnsi" w:cstheme="minorBidi"/>
                <w:color w:val="000000" w:themeColor="text1"/>
                <w:lang w:eastAsia="en-GB"/>
              </w:rPr>
              <w:t xml:space="preserve">Council </w:t>
            </w:r>
            <w:r w:rsidR="00E21FF7">
              <w:rPr>
                <w:rFonts w:asciiTheme="minorHAnsi" w:hAnsiTheme="minorHAnsi" w:cstheme="minorBidi"/>
                <w:color w:val="000000" w:themeColor="text1"/>
                <w:lang w:eastAsia="en-GB"/>
              </w:rPr>
              <w:t>member</w:t>
            </w:r>
          </w:p>
        </w:tc>
      </w:tr>
      <w:tr w:rsidR="000A4D7E" w:rsidRPr="008E6249" w14:paraId="185915A4" w14:textId="77777777" w:rsidTr="12EBFAA5">
        <w:trPr>
          <w:trHeight w:val="300"/>
        </w:trPr>
        <w:tc>
          <w:tcPr>
            <w:tcW w:w="2440" w:type="dxa"/>
            <w:noWrap/>
          </w:tcPr>
          <w:p w14:paraId="185915A1" w14:textId="540C6A3D" w:rsidR="000A4D7E" w:rsidRPr="008E6249" w:rsidRDefault="000A4D7E" w:rsidP="12EBFAA5">
            <w:pPr>
              <w:rPr>
                <w:rFonts w:asciiTheme="minorHAnsi" w:hAnsiTheme="minorHAnsi" w:cstheme="minorBidi"/>
                <w:color w:val="000000"/>
                <w:lang w:eastAsia="en-GB"/>
              </w:rPr>
            </w:pPr>
          </w:p>
        </w:tc>
        <w:tc>
          <w:tcPr>
            <w:tcW w:w="2900" w:type="dxa"/>
            <w:noWrap/>
          </w:tcPr>
          <w:p w14:paraId="185915A2" w14:textId="0FA8A69C" w:rsidR="000A4D7E" w:rsidRPr="008E6249" w:rsidRDefault="000A4D7E" w:rsidP="12EBFAA5">
            <w:pPr>
              <w:rPr>
                <w:rFonts w:asciiTheme="minorHAnsi" w:hAnsiTheme="minorHAnsi" w:cstheme="minorBidi"/>
                <w:color w:val="000000"/>
                <w:lang w:eastAsia="en-GB"/>
              </w:rPr>
            </w:pPr>
          </w:p>
        </w:tc>
        <w:tc>
          <w:tcPr>
            <w:tcW w:w="3322" w:type="dxa"/>
            <w:noWrap/>
          </w:tcPr>
          <w:p w14:paraId="185915A3" w14:textId="019742F4" w:rsidR="000A4D7E" w:rsidRPr="008E6249" w:rsidRDefault="12EBFAA5" w:rsidP="12EBFAA5">
            <w:pPr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12EBFAA5">
              <w:rPr>
                <w:rFonts w:asciiTheme="minorHAnsi" w:hAnsiTheme="minorHAnsi" w:cstheme="minorBidi"/>
                <w:color w:val="000000" w:themeColor="text1"/>
                <w:lang w:eastAsia="en-GB"/>
              </w:rPr>
              <w:t>Committee member</w:t>
            </w:r>
          </w:p>
        </w:tc>
      </w:tr>
      <w:tr w:rsidR="000A4D7E" w:rsidRPr="008E6249" w14:paraId="185915A8" w14:textId="77777777" w:rsidTr="12EBFAA5">
        <w:trPr>
          <w:trHeight w:val="300"/>
        </w:trPr>
        <w:tc>
          <w:tcPr>
            <w:tcW w:w="2440" w:type="dxa"/>
            <w:noWrap/>
          </w:tcPr>
          <w:p w14:paraId="185915A5" w14:textId="761256E6" w:rsidR="000A4D7E" w:rsidRPr="008E6249" w:rsidRDefault="000A4D7E" w:rsidP="12EBFAA5">
            <w:pPr>
              <w:rPr>
                <w:rFonts w:asciiTheme="minorHAnsi" w:hAnsiTheme="minorHAnsi" w:cstheme="minorBidi"/>
                <w:color w:val="000000"/>
                <w:lang w:eastAsia="en-GB"/>
              </w:rPr>
            </w:pPr>
          </w:p>
        </w:tc>
        <w:tc>
          <w:tcPr>
            <w:tcW w:w="2900" w:type="dxa"/>
            <w:noWrap/>
          </w:tcPr>
          <w:p w14:paraId="185915A6" w14:textId="7B548F82" w:rsidR="000A4D7E" w:rsidRPr="008E6249" w:rsidRDefault="000A4D7E" w:rsidP="12EBFAA5">
            <w:pPr>
              <w:jc w:val="left"/>
              <w:rPr>
                <w:rFonts w:asciiTheme="minorHAnsi" w:hAnsiTheme="minorHAnsi" w:cstheme="minorBidi"/>
                <w:color w:val="000000"/>
                <w:lang w:eastAsia="en-GB"/>
              </w:rPr>
            </w:pPr>
          </w:p>
        </w:tc>
        <w:tc>
          <w:tcPr>
            <w:tcW w:w="3322" w:type="dxa"/>
            <w:noWrap/>
          </w:tcPr>
          <w:p w14:paraId="185915A7" w14:textId="779DBBEF" w:rsidR="000A4D7E" w:rsidRPr="008E6249" w:rsidRDefault="12EBFAA5" w:rsidP="12EBFAA5">
            <w:pPr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12EBFAA5">
              <w:rPr>
                <w:rFonts w:asciiTheme="minorHAnsi" w:hAnsiTheme="minorHAnsi" w:cstheme="minorBidi"/>
                <w:color w:val="000000" w:themeColor="text1"/>
                <w:lang w:eastAsia="en-GB"/>
              </w:rPr>
              <w:t>Committee member</w:t>
            </w:r>
          </w:p>
        </w:tc>
      </w:tr>
      <w:tr w:rsidR="000A4D7E" w:rsidRPr="008E6249" w14:paraId="185915B0" w14:textId="77777777" w:rsidTr="12EBFAA5">
        <w:trPr>
          <w:trHeight w:val="300"/>
        </w:trPr>
        <w:tc>
          <w:tcPr>
            <w:tcW w:w="2440" w:type="dxa"/>
            <w:noWrap/>
          </w:tcPr>
          <w:p w14:paraId="185915AD" w14:textId="6D8B7584" w:rsidR="000A4D7E" w:rsidRPr="008E6249" w:rsidRDefault="000A4D7E" w:rsidP="12EBFAA5">
            <w:pPr>
              <w:rPr>
                <w:rFonts w:asciiTheme="minorHAnsi" w:hAnsiTheme="minorHAnsi" w:cstheme="minorBidi"/>
                <w:color w:val="000000"/>
                <w:lang w:eastAsia="en-GB"/>
              </w:rPr>
            </w:pPr>
          </w:p>
        </w:tc>
        <w:tc>
          <w:tcPr>
            <w:tcW w:w="2900" w:type="dxa"/>
            <w:noWrap/>
          </w:tcPr>
          <w:p w14:paraId="185915AE" w14:textId="389CAC51" w:rsidR="000A4D7E" w:rsidRPr="008E6249" w:rsidRDefault="000A4D7E" w:rsidP="12EBFAA5">
            <w:pPr>
              <w:jc w:val="left"/>
              <w:rPr>
                <w:rFonts w:asciiTheme="minorHAnsi" w:hAnsiTheme="minorHAnsi" w:cstheme="minorBidi"/>
                <w:color w:val="000000"/>
                <w:lang w:eastAsia="en-GB"/>
              </w:rPr>
            </w:pPr>
          </w:p>
        </w:tc>
        <w:tc>
          <w:tcPr>
            <w:tcW w:w="3322" w:type="dxa"/>
            <w:noWrap/>
          </w:tcPr>
          <w:p w14:paraId="185915AF" w14:textId="2B32E515" w:rsidR="000A4D7E" w:rsidRPr="008E6249" w:rsidRDefault="12EBFAA5" w:rsidP="12EBFAA5">
            <w:pPr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12EBFAA5">
              <w:rPr>
                <w:rFonts w:asciiTheme="minorHAnsi" w:hAnsiTheme="minorHAnsi" w:cstheme="minorBidi"/>
                <w:color w:val="000000" w:themeColor="text1"/>
                <w:lang w:eastAsia="en-GB"/>
              </w:rPr>
              <w:t>Committee member</w:t>
            </w:r>
          </w:p>
        </w:tc>
      </w:tr>
      <w:tr w:rsidR="000A4D7E" w:rsidRPr="008E6249" w14:paraId="185915B4" w14:textId="77777777" w:rsidTr="12EBFAA5">
        <w:trPr>
          <w:trHeight w:val="300"/>
        </w:trPr>
        <w:tc>
          <w:tcPr>
            <w:tcW w:w="2440" w:type="dxa"/>
            <w:noWrap/>
          </w:tcPr>
          <w:p w14:paraId="185915B1" w14:textId="14D948BC" w:rsidR="000A4D7E" w:rsidRPr="008E6249" w:rsidRDefault="000A4D7E" w:rsidP="12EBFAA5">
            <w:pPr>
              <w:rPr>
                <w:rFonts w:asciiTheme="minorHAnsi" w:hAnsiTheme="minorHAnsi" w:cstheme="minorBidi"/>
                <w:color w:val="000000"/>
                <w:lang w:eastAsia="en-GB"/>
              </w:rPr>
            </w:pPr>
          </w:p>
        </w:tc>
        <w:tc>
          <w:tcPr>
            <w:tcW w:w="2900" w:type="dxa"/>
            <w:noWrap/>
          </w:tcPr>
          <w:p w14:paraId="185915B2" w14:textId="1A283DD8" w:rsidR="000A4D7E" w:rsidRPr="008E6249" w:rsidRDefault="000A4D7E" w:rsidP="12EBFAA5">
            <w:pPr>
              <w:jc w:val="left"/>
              <w:rPr>
                <w:rFonts w:asciiTheme="minorHAnsi" w:hAnsiTheme="minorHAnsi" w:cstheme="minorBidi"/>
                <w:color w:val="000000"/>
                <w:lang w:eastAsia="en-GB"/>
              </w:rPr>
            </w:pPr>
          </w:p>
        </w:tc>
        <w:tc>
          <w:tcPr>
            <w:tcW w:w="3322" w:type="dxa"/>
            <w:noWrap/>
            <w:hideMark/>
          </w:tcPr>
          <w:p w14:paraId="185915B3" w14:textId="318DC107" w:rsidR="000A4D7E" w:rsidRPr="008E6249" w:rsidRDefault="12EBFAA5" w:rsidP="12EBFAA5">
            <w:pPr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12EBFAA5">
              <w:rPr>
                <w:rFonts w:asciiTheme="minorHAnsi" w:hAnsiTheme="minorHAnsi" w:cstheme="minorBidi"/>
                <w:color w:val="000000" w:themeColor="text1"/>
                <w:lang w:eastAsia="en-GB"/>
              </w:rPr>
              <w:t>Committee member</w:t>
            </w:r>
          </w:p>
        </w:tc>
      </w:tr>
      <w:tr w:rsidR="000A4D7E" w:rsidRPr="008E6249" w14:paraId="185915B8" w14:textId="77777777" w:rsidTr="12EBFAA5">
        <w:trPr>
          <w:trHeight w:val="300"/>
        </w:trPr>
        <w:tc>
          <w:tcPr>
            <w:tcW w:w="2440" w:type="dxa"/>
            <w:noWrap/>
          </w:tcPr>
          <w:p w14:paraId="185915B5" w14:textId="0C129AC4" w:rsidR="000A4D7E" w:rsidRPr="008E6249" w:rsidRDefault="000A4D7E" w:rsidP="12EBFAA5">
            <w:pPr>
              <w:rPr>
                <w:rFonts w:asciiTheme="minorHAnsi" w:hAnsiTheme="minorHAnsi" w:cstheme="minorBidi"/>
                <w:color w:val="000000"/>
                <w:lang w:eastAsia="en-GB"/>
              </w:rPr>
            </w:pPr>
          </w:p>
        </w:tc>
        <w:tc>
          <w:tcPr>
            <w:tcW w:w="2900" w:type="dxa"/>
            <w:noWrap/>
          </w:tcPr>
          <w:p w14:paraId="185915B6" w14:textId="6EC80FCA" w:rsidR="000A4D7E" w:rsidRPr="008E6249" w:rsidRDefault="000A4D7E" w:rsidP="12EBFAA5">
            <w:pPr>
              <w:rPr>
                <w:rFonts w:asciiTheme="minorHAnsi" w:hAnsiTheme="minorHAnsi" w:cstheme="minorBidi"/>
                <w:color w:val="000000"/>
                <w:lang w:eastAsia="en-GB"/>
              </w:rPr>
            </w:pPr>
          </w:p>
        </w:tc>
        <w:tc>
          <w:tcPr>
            <w:tcW w:w="3322" w:type="dxa"/>
            <w:noWrap/>
          </w:tcPr>
          <w:p w14:paraId="185915B7" w14:textId="78FC21D1" w:rsidR="000A4D7E" w:rsidRPr="008E6249" w:rsidRDefault="12EBFAA5" w:rsidP="12EBFAA5">
            <w:pPr>
              <w:rPr>
                <w:rFonts w:asciiTheme="minorHAnsi" w:hAnsiTheme="minorHAnsi" w:cstheme="minorBidi"/>
                <w:color w:val="000000"/>
                <w:lang w:eastAsia="en-GB"/>
              </w:rPr>
            </w:pPr>
            <w:r w:rsidRPr="12EBFAA5">
              <w:rPr>
                <w:rFonts w:asciiTheme="minorHAnsi" w:hAnsiTheme="minorHAnsi" w:cstheme="minorBidi"/>
                <w:color w:val="000000" w:themeColor="text1"/>
                <w:lang w:eastAsia="en-GB"/>
              </w:rPr>
              <w:t>Committee member</w:t>
            </w:r>
          </w:p>
        </w:tc>
      </w:tr>
      <w:tr w:rsidR="12EBFAA5" w14:paraId="063E5E9F" w14:textId="77777777" w:rsidTr="12EBFAA5">
        <w:trPr>
          <w:trHeight w:val="300"/>
        </w:trPr>
        <w:tc>
          <w:tcPr>
            <w:tcW w:w="2440" w:type="dxa"/>
            <w:noWrap/>
          </w:tcPr>
          <w:p w14:paraId="535F8E75" w14:textId="57427808" w:rsidR="12EBFAA5" w:rsidRDefault="12EBFAA5" w:rsidP="12EBFAA5">
            <w:pPr>
              <w:rPr>
                <w:rFonts w:asciiTheme="minorHAnsi" w:hAnsiTheme="minorHAnsi" w:cstheme="minorBidi"/>
                <w:color w:val="000000" w:themeColor="text1"/>
                <w:lang w:eastAsia="en-GB"/>
              </w:rPr>
            </w:pPr>
          </w:p>
        </w:tc>
        <w:tc>
          <w:tcPr>
            <w:tcW w:w="2900" w:type="dxa"/>
            <w:noWrap/>
          </w:tcPr>
          <w:p w14:paraId="716192A0" w14:textId="40C817B6" w:rsidR="12EBFAA5" w:rsidRDefault="12EBFAA5" w:rsidP="12EBFAA5">
            <w:pPr>
              <w:rPr>
                <w:rFonts w:asciiTheme="minorHAnsi" w:hAnsiTheme="minorHAnsi" w:cstheme="minorBidi"/>
                <w:color w:val="000000" w:themeColor="text1"/>
                <w:lang w:eastAsia="en-GB"/>
              </w:rPr>
            </w:pPr>
          </w:p>
        </w:tc>
        <w:tc>
          <w:tcPr>
            <w:tcW w:w="3322" w:type="dxa"/>
            <w:noWrap/>
          </w:tcPr>
          <w:p w14:paraId="761F42CB" w14:textId="35F5CA99" w:rsidR="12EBFAA5" w:rsidRDefault="12EBFAA5" w:rsidP="12EBFAA5">
            <w:pPr>
              <w:rPr>
                <w:rFonts w:asciiTheme="minorHAnsi" w:hAnsiTheme="minorHAnsi" w:cstheme="minorBidi"/>
                <w:color w:val="000000" w:themeColor="text1"/>
                <w:lang w:eastAsia="en-GB"/>
              </w:rPr>
            </w:pPr>
            <w:r w:rsidRPr="12EBFAA5">
              <w:rPr>
                <w:rFonts w:asciiTheme="minorHAnsi" w:hAnsiTheme="minorHAnsi" w:cstheme="minorBidi"/>
                <w:color w:val="000000" w:themeColor="text1"/>
                <w:lang w:eastAsia="en-GB"/>
              </w:rPr>
              <w:t>Committee member</w:t>
            </w:r>
          </w:p>
        </w:tc>
      </w:tr>
      <w:tr w:rsidR="12EBFAA5" w14:paraId="3F1011DD" w14:textId="77777777" w:rsidTr="12EBFAA5">
        <w:trPr>
          <w:trHeight w:val="300"/>
        </w:trPr>
        <w:tc>
          <w:tcPr>
            <w:tcW w:w="2440" w:type="dxa"/>
            <w:noWrap/>
          </w:tcPr>
          <w:p w14:paraId="1C919A09" w14:textId="26DED681" w:rsidR="12EBFAA5" w:rsidRDefault="12EBFAA5" w:rsidP="12EBFAA5">
            <w:pPr>
              <w:rPr>
                <w:rFonts w:asciiTheme="minorHAnsi" w:hAnsiTheme="minorHAnsi" w:cstheme="minorBidi"/>
                <w:color w:val="000000" w:themeColor="text1"/>
                <w:lang w:eastAsia="en-GB"/>
              </w:rPr>
            </w:pPr>
          </w:p>
        </w:tc>
        <w:tc>
          <w:tcPr>
            <w:tcW w:w="2900" w:type="dxa"/>
            <w:noWrap/>
          </w:tcPr>
          <w:p w14:paraId="7FF09C73" w14:textId="2C03BFB9" w:rsidR="12EBFAA5" w:rsidRDefault="12EBFAA5" w:rsidP="12EBFAA5">
            <w:pPr>
              <w:rPr>
                <w:rFonts w:asciiTheme="minorHAnsi" w:hAnsiTheme="minorHAnsi" w:cstheme="minorBidi"/>
                <w:color w:val="000000" w:themeColor="text1"/>
                <w:lang w:eastAsia="en-GB"/>
              </w:rPr>
            </w:pPr>
          </w:p>
        </w:tc>
        <w:tc>
          <w:tcPr>
            <w:tcW w:w="3322" w:type="dxa"/>
            <w:noWrap/>
          </w:tcPr>
          <w:p w14:paraId="67D0EBCB" w14:textId="7AC7B964" w:rsidR="12EBFAA5" w:rsidRDefault="12EBFAA5" w:rsidP="12EBFAA5">
            <w:pPr>
              <w:rPr>
                <w:rFonts w:asciiTheme="minorHAnsi" w:hAnsiTheme="minorHAnsi" w:cstheme="minorBidi"/>
                <w:color w:val="000000" w:themeColor="text1"/>
                <w:lang w:eastAsia="en-GB"/>
              </w:rPr>
            </w:pPr>
            <w:r w:rsidRPr="12EBFAA5">
              <w:rPr>
                <w:rFonts w:asciiTheme="minorHAnsi" w:hAnsiTheme="minorHAnsi" w:cstheme="minorBidi"/>
                <w:color w:val="000000" w:themeColor="text1"/>
                <w:lang w:eastAsia="en-GB"/>
              </w:rPr>
              <w:t>Committee member</w:t>
            </w:r>
          </w:p>
        </w:tc>
      </w:tr>
    </w:tbl>
    <w:p w14:paraId="185915D9" w14:textId="77777777" w:rsidR="00CB412A" w:rsidRPr="008E6249" w:rsidRDefault="00CB412A" w:rsidP="00C42A55">
      <w:pPr>
        <w:pStyle w:val="ListSchedules6"/>
        <w:numPr>
          <w:ilvl w:val="0"/>
          <w:numId w:val="0"/>
        </w:numPr>
        <w:rPr>
          <w:rFonts w:asciiTheme="minorHAnsi" w:hAnsiTheme="minorHAnsi" w:cstheme="minorHAnsi"/>
        </w:rPr>
      </w:pPr>
    </w:p>
    <w:p w14:paraId="2653DA8E" w14:textId="77777777" w:rsidR="00E31EF4" w:rsidRDefault="00E31EF4" w:rsidP="00C42A55">
      <w:pPr>
        <w:pStyle w:val="ListSchedules6"/>
        <w:numPr>
          <w:ilvl w:val="0"/>
          <w:numId w:val="0"/>
        </w:numPr>
        <w:rPr>
          <w:rFonts w:asciiTheme="minorHAnsi" w:hAnsiTheme="minorHAnsi" w:cstheme="minorHAnsi"/>
        </w:rPr>
      </w:pPr>
    </w:p>
    <w:p w14:paraId="1B1925B5" w14:textId="5907B0EA" w:rsidR="00260BE4" w:rsidRPr="00ED620E" w:rsidRDefault="12EBFAA5" w:rsidP="12EBFAA5">
      <w:pPr>
        <w:pStyle w:val="ListSchedules6"/>
        <w:numPr>
          <w:ilvl w:val="5"/>
          <w:numId w:val="0"/>
        </w:numPr>
        <w:spacing w:line="259" w:lineRule="auto"/>
        <w:rPr>
          <w:rFonts w:asciiTheme="minorHAnsi" w:hAnsiTheme="minorHAnsi" w:cstheme="minorBidi"/>
        </w:rPr>
      </w:pPr>
      <w:r w:rsidRPr="12EBFAA5">
        <w:rPr>
          <w:rFonts w:asciiTheme="minorHAnsi" w:hAnsiTheme="minorHAnsi" w:cstheme="minorBidi"/>
        </w:rPr>
        <w:t xml:space="preserve">Applications are also invited from other membership wishing to join the committee and they are invited to contact </w:t>
      </w:r>
      <w:r w:rsidR="00604012" w:rsidRPr="00604012">
        <w:rPr>
          <w:rFonts w:asciiTheme="minorHAnsi" w:hAnsiTheme="minorHAnsi" w:cstheme="minorBidi"/>
          <w:b/>
          <w:bCs/>
        </w:rPr>
        <w:t>Eleanor Temple KC</w:t>
      </w:r>
      <w:r w:rsidR="00604012" w:rsidRPr="00604012">
        <w:rPr>
          <w:rFonts w:asciiTheme="minorHAnsi" w:hAnsiTheme="minorHAnsi" w:cstheme="minorBidi"/>
        </w:rPr>
        <w:t xml:space="preserve"> </w:t>
      </w:r>
      <w:hyperlink r:id="rId9" w:history="1">
        <w:r w:rsidR="00604012" w:rsidRPr="00351B5B">
          <w:rPr>
            <w:rStyle w:val="Hyperlink"/>
            <w:rFonts w:asciiTheme="minorHAnsi" w:hAnsiTheme="minorHAnsi" w:cstheme="minorBidi"/>
          </w:rPr>
          <w:t>etemplekc@kingschambers.com</w:t>
        </w:r>
      </w:hyperlink>
      <w:r w:rsidR="00604012">
        <w:rPr>
          <w:rFonts w:asciiTheme="minorHAnsi" w:hAnsiTheme="minorHAnsi" w:cstheme="minorBidi"/>
          <w:b/>
          <w:bCs/>
        </w:rPr>
        <w:t xml:space="preserve"> </w:t>
      </w:r>
      <w:r w:rsidR="00BE4464" w:rsidRPr="12EBFAA5">
        <w:rPr>
          <w:rFonts w:asciiTheme="minorHAnsi" w:hAnsiTheme="minorHAnsi" w:cstheme="minorBidi"/>
        </w:rPr>
        <w:t>to</w:t>
      </w:r>
      <w:r w:rsidRPr="12EBFAA5">
        <w:rPr>
          <w:rFonts w:asciiTheme="minorHAnsi" w:hAnsiTheme="minorHAnsi" w:cstheme="minorBidi"/>
        </w:rPr>
        <w:t xml:space="preserve"> register their interest.</w:t>
      </w:r>
    </w:p>
    <w:sectPr w:rsidR="00260BE4" w:rsidRPr="00ED620E" w:rsidSect="0098517F">
      <w:pgSz w:w="11906" w:h="16838"/>
      <w:pgMar w:top="426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944AB1" w14:textId="77777777" w:rsidR="0098517F" w:rsidRDefault="0098517F" w:rsidP="00300443">
      <w:r>
        <w:separator/>
      </w:r>
    </w:p>
  </w:endnote>
  <w:endnote w:type="continuationSeparator" w:id="0">
    <w:p w14:paraId="5CBF69A7" w14:textId="77777777" w:rsidR="0098517F" w:rsidRDefault="0098517F" w:rsidP="00300443">
      <w:r>
        <w:continuationSeparator/>
      </w:r>
    </w:p>
  </w:endnote>
  <w:endnote w:type="continuationNotice" w:id="1">
    <w:p w14:paraId="1266CD17" w14:textId="77777777" w:rsidR="0098517F" w:rsidRDefault="009851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D18396" w14:textId="77777777" w:rsidR="0098517F" w:rsidRDefault="0098517F" w:rsidP="00300443">
      <w:r>
        <w:separator/>
      </w:r>
    </w:p>
  </w:footnote>
  <w:footnote w:type="continuationSeparator" w:id="0">
    <w:p w14:paraId="3C8FE538" w14:textId="77777777" w:rsidR="0098517F" w:rsidRDefault="0098517F" w:rsidP="00300443">
      <w:r>
        <w:continuationSeparator/>
      </w:r>
    </w:p>
  </w:footnote>
  <w:footnote w:type="continuationNotice" w:id="1">
    <w:p w14:paraId="3B02E728" w14:textId="77777777" w:rsidR="0098517F" w:rsidRDefault="0098517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C668F1"/>
    <w:multiLevelType w:val="multilevel"/>
    <w:tmpl w:val="460ED722"/>
    <w:lvl w:ilvl="0">
      <w:start w:val="1"/>
      <w:numFmt w:val="decimal"/>
      <w:pStyle w:val="ListSchedules1"/>
      <w:lvlText w:val="%1"/>
      <w:lvlJc w:val="left"/>
      <w:pPr>
        <w:tabs>
          <w:tab w:val="num" w:pos="1151"/>
        </w:tabs>
        <w:ind w:left="1151" w:hanging="1151"/>
      </w:pPr>
      <w:rPr>
        <w:rFonts w:hint="default"/>
      </w:rPr>
    </w:lvl>
    <w:lvl w:ilvl="1">
      <w:start w:val="1"/>
      <w:numFmt w:val="decimal"/>
      <w:pStyle w:val="ListSchedules2"/>
      <w:lvlText w:val="%1.%2"/>
      <w:lvlJc w:val="left"/>
      <w:pPr>
        <w:tabs>
          <w:tab w:val="num" w:pos="1151"/>
        </w:tabs>
        <w:ind w:left="1151" w:hanging="1151"/>
      </w:pPr>
      <w:rPr>
        <w:rFonts w:hint="default"/>
      </w:rPr>
    </w:lvl>
    <w:lvl w:ilvl="2">
      <w:start w:val="1"/>
      <w:numFmt w:val="decimal"/>
      <w:pStyle w:val="ListSchedules3"/>
      <w:lvlText w:val="%1.%2.%3"/>
      <w:lvlJc w:val="left"/>
      <w:pPr>
        <w:tabs>
          <w:tab w:val="num" w:pos="1151"/>
        </w:tabs>
        <w:ind w:left="1151" w:hanging="1151"/>
      </w:pPr>
      <w:rPr>
        <w:rFonts w:hint="default"/>
      </w:rPr>
    </w:lvl>
    <w:lvl w:ilvl="3">
      <w:start w:val="1"/>
      <w:numFmt w:val="decimal"/>
      <w:pStyle w:val="ListSchedules4"/>
      <w:lvlText w:val="%1.%2.%3.%4"/>
      <w:lvlJc w:val="left"/>
      <w:pPr>
        <w:tabs>
          <w:tab w:val="num" w:pos="1151"/>
        </w:tabs>
        <w:ind w:left="1151" w:hanging="1151"/>
      </w:pPr>
      <w:rPr>
        <w:rFonts w:hint="default"/>
      </w:rPr>
    </w:lvl>
    <w:lvl w:ilvl="4">
      <w:start w:val="1"/>
      <w:numFmt w:val="none"/>
      <w:pStyle w:val="ListSchedules5"/>
      <w:lvlText w:val=""/>
      <w:lvlJc w:val="left"/>
      <w:pPr>
        <w:tabs>
          <w:tab w:val="num" w:pos="1151"/>
        </w:tabs>
        <w:ind w:left="1151" w:hanging="1151"/>
      </w:pPr>
      <w:rPr>
        <w:rFonts w:hint="default"/>
      </w:rPr>
    </w:lvl>
    <w:lvl w:ilvl="5">
      <w:start w:val="1"/>
      <w:numFmt w:val="none"/>
      <w:pStyle w:val="ListSchedules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51"/>
        </w:tabs>
        <w:ind w:left="43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11"/>
        </w:tabs>
        <w:ind w:left="48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31"/>
        </w:tabs>
        <w:ind w:left="5471" w:hanging="1440"/>
      </w:pPr>
      <w:rPr>
        <w:rFonts w:hint="default"/>
      </w:rPr>
    </w:lvl>
  </w:abstractNum>
  <w:num w:numId="1" w16cid:durableId="1634094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12A"/>
    <w:rsid w:val="00024C46"/>
    <w:rsid w:val="00026951"/>
    <w:rsid w:val="00052665"/>
    <w:rsid w:val="000A4D7E"/>
    <w:rsid w:val="00101994"/>
    <w:rsid w:val="00113920"/>
    <w:rsid w:val="00114B7E"/>
    <w:rsid w:val="00116438"/>
    <w:rsid w:val="00161DDA"/>
    <w:rsid w:val="001660FF"/>
    <w:rsid w:val="001E7607"/>
    <w:rsid w:val="001F6784"/>
    <w:rsid w:val="00226D3A"/>
    <w:rsid w:val="00232264"/>
    <w:rsid w:val="002527B2"/>
    <w:rsid w:val="00254020"/>
    <w:rsid w:val="00260BE4"/>
    <w:rsid w:val="00262638"/>
    <w:rsid w:val="002A5357"/>
    <w:rsid w:val="002F0D5A"/>
    <w:rsid w:val="002F6890"/>
    <w:rsid w:val="00300443"/>
    <w:rsid w:val="00302FA9"/>
    <w:rsid w:val="0032219D"/>
    <w:rsid w:val="00337656"/>
    <w:rsid w:val="00340523"/>
    <w:rsid w:val="00342F7C"/>
    <w:rsid w:val="003678E7"/>
    <w:rsid w:val="00367F8B"/>
    <w:rsid w:val="00392932"/>
    <w:rsid w:val="003E6A63"/>
    <w:rsid w:val="003F2609"/>
    <w:rsid w:val="00413EBE"/>
    <w:rsid w:val="0041759F"/>
    <w:rsid w:val="00422F0C"/>
    <w:rsid w:val="00440784"/>
    <w:rsid w:val="00467966"/>
    <w:rsid w:val="00484CA5"/>
    <w:rsid w:val="004908FE"/>
    <w:rsid w:val="0049287D"/>
    <w:rsid w:val="004A6AF4"/>
    <w:rsid w:val="004C179C"/>
    <w:rsid w:val="004E0F3C"/>
    <w:rsid w:val="00503145"/>
    <w:rsid w:val="00506FAD"/>
    <w:rsid w:val="00536EB1"/>
    <w:rsid w:val="00567D2E"/>
    <w:rsid w:val="00591EF4"/>
    <w:rsid w:val="005B0064"/>
    <w:rsid w:val="005E203E"/>
    <w:rsid w:val="00604012"/>
    <w:rsid w:val="0068049A"/>
    <w:rsid w:val="00690A53"/>
    <w:rsid w:val="006B322A"/>
    <w:rsid w:val="006C7104"/>
    <w:rsid w:val="006E350C"/>
    <w:rsid w:val="006F225A"/>
    <w:rsid w:val="007026B5"/>
    <w:rsid w:val="00716CD8"/>
    <w:rsid w:val="00723B87"/>
    <w:rsid w:val="00724BDC"/>
    <w:rsid w:val="00745DCE"/>
    <w:rsid w:val="007512EE"/>
    <w:rsid w:val="00761BCA"/>
    <w:rsid w:val="007715F0"/>
    <w:rsid w:val="00773DFD"/>
    <w:rsid w:val="00793721"/>
    <w:rsid w:val="007A62A9"/>
    <w:rsid w:val="007C335C"/>
    <w:rsid w:val="007D3127"/>
    <w:rsid w:val="007F3B99"/>
    <w:rsid w:val="007F4048"/>
    <w:rsid w:val="00867D0B"/>
    <w:rsid w:val="0089399A"/>
    <w:rsid w:val="00895BC6"/>
    <w:rsid w:val="008C46D4"/>
    <w:rsid w:val="008E6249"/>
    <w:rsid w:val="00927C27"/>
    <w:rsid w:val="009315AB"/>
    <w:rsid w:val="009350A9"/>
    <w:rsid w:val="009444CE"/>
    <w:rsid w:val="00950981"/>
    <w:rsid w:val="009510C9"/>
    <w:rsid w:val="00977F9A"/>
    <w:rsid w:val="00983AC5"/>
    <w:rsid w:val="0098517F"/>
    <w:rsid w:val="009B1FB9"/>
    <w:rsid w:val="009F6DDA"/>
    <w:rsid w:val="00A0147B"/>
    <w:rsid w:val="00A15D0B"/>
    <w:rsid w:val="00A22AE1"/>
    <w:rsid w:val="00AA52ED"/>
    <w:rsid w:val="00AB110F"/>
    <w:rsid w:val="00AC001F"/>
    <w:rsid w:val="00AC494A"/>
    <w:rsid w:val="00AC6916"/>
    <w:rsid w:val="00B205E7"/>
    <w:rsid w:val="00B62DA3"/>
    <w:rsid w:val="00B906F1"/>
    <w:rsid w:val="00BE4464"/>
    <w:rsid w:val="00C24B5C"/>
    <w:rsid w:val="00C42A55"/>
    <w:rsid w:val="00C43F93"/>
    <w:rsid w:val="00C44BFA"/>
    <w:rsid w:val="00C756CD"/>
    <w:rsid w:val="00C87727"/>
    <w:rsid w:val="00C92094"/>
    <w:rsid w:val="00C9693E"/>
    <w:rsid w:val="00C975DF"/>
    <w:rsid w:val="00CB34BC"/>
    <w:rsid w:val="00CB412A"/>
    <w:rsid w:val="00CB5393"/>
    <w:rsid w:val="00CB5D94"/>
    <w:rsid w:val="00CB732D"/>
    <w:rsid w:val="00CB7D94"/>
    <w:rsid w:val="00CF55B0"/>
    <w:rsid w:val="00D011DC"/>
    <w:rsid w:val="00D40848"/>
    <w:rsid w:val="00D65DA4"/>
    <w:rsid w:val="00D74A21"/>
    <w:rsid w:val="00D77347"/>
    <w:rsid w:val="00DA14E3"/>
    <w:rsid w:val="00DA2421"/>
    <w:rsid w:val="00DA4B22"/>
    <w:rsid w:val="00E21FF7"/>
    <w:rsid w:val="00E31EF4"/>
    <w:rsid w:val="00E332FB"/>
    <w:rsid w:val="00E33F4D"/>
    <w:rsid w:val="00E54886"/>
    <w:rsid w:val="00E54E86"/>
    <w:rsid w:val="00EB5882"/>
    <w:rsid w:val="00EC42B6"/>
    <w:rsid w:val="00EC5D97"/>
    <w:rsid w:val="00ED620E"/>
    <w:rsid w:val="00F05374"/>
    <w:rsid w:val="00F16A82"/>
    <w:rsid w:val="00F27E7A"/>
    <w:rsid w:val="00F35CD0"/>
    <w:rsid w:val="00F76F38"/>
    <w:rsid w:val="00F95D64"/>
    <w:rsid w:val="00FB23CC"/>
    <w:rsid w:val="00FB26CC"/>
    <w:rsid w:val="00FB424E"/>
    <w:rsid w:val="00FD0A0C"/>
    <w:rsid w:val="00FD21A6"/>
    <w:rsid w:val="00FD52C5"/>
    <w:rsid w:val="00FF048C"/>
    <w:rsid w:val="12EBFAA5"/>
    <w:rsid w:val="5D5CB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5915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B412A"/>
    <w:pPr>
      <w:jc w:val="both"/>
    </w:pPr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Schedules1">
    <w:name w:val="List &amp; Schedules 1"/>
    <w:rsid w:val="00CB412A"/>
    <w:pPr>
      <w:widowControl w:val="0"/>
      <w:numPr>
        <w:numId w:val="1"/>
      </w:numPr>
      <w:spacing w:after="240"/>
      <w:jc w:val="both"/>
    </w:pPr>
    <w:rPr>
      <w:rFonts w:ascii="Arial" w:hAnsi="Arial"/>
      <w:sz w:val="22"/>
      <w:lang w:eastAsia="en-US"/>
    </w:rPr>
  </w:style>
  <w:style w:type="paragraph" w:customStyle="1" w:styleId="ListSchedules2">
    <w:name w:val="List &amp; Schedules 2"/>
    <w:rsid w:val="00CB412A"/>
    <w:pPr>
      <w:widowControl w:val="0"/>
      <w:numPr>
        <w:ilvl w:val="1"/>
        <w:numId w:val="1"/>
      </w:numPr>
      <w:spacing w:after="240"/>
      <w:jc w:val="both"/>
    </w:pPr>
    <w:rPr>
      <w:rFonts w:ascii="Arial" w:hAnsi="Arial"/>
      <w:sz w:val="22"/>
      <w:lang w:eastAsia="en-US"/>
    </w:rPr>
  </w:style>
  <w:style w:type="paragraph" w:customStyle="1" w:styleId="ListSchedules3">
    <w:name w:val="List &amp; Schedules 3"/>
    <w:rsid w:val="00CB412A"/>
    <w:pPr>
      <w:widowControl w:val="0"/>
      <w:numPr>
        <w:ilvl w:val="2"/>
        <w:numId w:val="1"/>
      </w:numPr>
      <w:spacing w:after="240"/>
      <w:jc w:val="both"/>
    </w:pPr>
    <w:rPr>
      <w:rFonts w:ascii="Arial" w:hAnsi="Arial"/>
      <w:sz w:val="22"/>
      <w:lang w:eastAsia="en-US"/>
    </w:rPr>
  </w:style>
  <w:style w:type="paragraph" w:customStyle="1" w:styleId="ListSchedules4">
    <w:name w:val="List &amp; Schedules 4"/>
    <w:rsid w:val="00CB412A"/>
    <w:pPr>
      <w:widowControl w:val="0"/>
      <w:numPr>
        <w:ilvl w:val="3"/>
        <w:numId w:val="1"/>
      </w:numPr>
      <w:spacing w:after="240"/>
      <w:jc w:val="both"/>
    </w:pPr>
    <w:rPr>
      <w:rFonts w:ascii="Arial" w:hAnsi="Arial"/>
      <w:sz w:val="22"/>
      <w:lang w:eastAsia="en-US"/>
    </w:rPr>
  </w:style>
  <w:style w:type="paragraph" w:customStyle="1" w:styleId="ListSchedules5">
    <w:name w:val="List &amp; Schedules 5"/>
    <w:rsid w:val="00CB412A"/>
    <w:pPr>
      <w:numPr>
        <w:ilvl w:val="4"/>
        <w:numId w:val="1"/>
      </w:numPr>
      <w:jc w:val="both"/>
    </w:pPr>
    <w:rPr>
      <w:rFonts w:ascii="Arial" w:hAnsi="Arial"/>
      <w:sz w:val="22"/>
      <w:lang w:eastAsia="en-US"/>
    </w:rPr>
  </w:style>
  <w:style w:type="paragraph" w:customStyle="1" w:styleId="ListSchedules6">
    <w:name w:val="List &amp; Schedules 6"/>
    <w:rsid w:val="00CB412A"/>
    <w:pPr>
      <w:widowControl w:val="0"/>
      <w:numPr>
        <w:ilvl w:val="5"/>
        <w:numId w:val="1"/>
      </w:numPr>
      <w:jc w:val="both"/>
    </w:pPr>
    <w:rPr>
      <w:rFonts w:ascii="Arial" w:hAnsi="Arial"/>
      <w:sz w:val="22"/>
      <w:lang w:eastAsia="en-US"/>
    </w:rPr>
  </w:style>
  <w:style w:type="paragraph" w:styleId="Header">
    <w:name w:val="header"/>
    <w:basedOn w:val="Normal"/>
    <w:link w:val="HeaderChar"/>
    <w:rsid w:val="0030044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00443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30044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00443"/>
    <w:rPr>
      <w:rFonts w:ascii="Arial" w:hAnsi="Arial"/>
      <w:sz w:val="22"/>
      <w:szCs w:val="24"/>
      <w:lang w:eastAsia="en-US"/>
    </w:rPr>
  </w:style>
  <w:style w:type="character" w:styleId="Hyperlink">
    <w:name w:val="Hyperlink"/>
    <w:basedOn w:val="DefaultParagraphFont"/>
    <w:rsid w:val="00CB7D94"/>
    <w:rPr>
      <w:color w:val="0563C1" w:themeColor="hyperlink"/>
      <w:u w:val="single"/>
    </w:rPr>
  </w:style>
  <w:style w:type="table" w:styleId="TableGridLight">
    <w:name w:val="Grid Table Light"/>
    <w:basedOn w:val="TableNormal"/>
    <w:uiPriority w:val="40"/>
    <w:rsid w:val="008E624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91E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16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templekc@kingschamb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F301E5C-B283-4F11-A764-3EEF8BA2C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2021-11-24T22:48:00Z</dcterms:created>
  <dcterms:modified xsi:type="dcterms:W3CDTF">2024-04-17T09:15:00Z</dcterms:modified>
</cp:coreProperties>
</file>